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9782" w:type="dxa"/>
        <w:tblInd w:w="-175" w:type="dxa"/>
        <w:tblLook w:val="04A0" w:firstRow="1" w:lastRow="0" w:firstColumn="1" w:lastColumn="0" w:noHBand="0" w:noVBand="1"/>
      </w:tblPr>
      <w:tblGrid>
        <w:gridCol w:w="5671"/>
        <w:gridCol w:w="4111"/>
      </w:tblGrid>
      <w:tr w:rsidR="000503D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</w:p>
          <w:p w:rsidR="00374AD6" w:rsidRPr="00374AD6" w:rsidRDefault="00811242" w:rsidP="00374A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Министерства агропромышленного комплекса и развития сельских территорий Ульяновской </w:t>
            </w:r>
            <w:r w:rsidR="00A457B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области </w:t>
            </w:r>
            <w:r w:rsidR="00A457B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proofErr w:type="gramStart"/>
            <w:r w:rsidR="00374AD6" w:rsidRPr="00374A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374AD6" w:rsidRPr="00374AD6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________ № ___</w:t>
            </w:r>
          </w:p>
          <w:p w:rsidR="000503D2" w:rsidRDefault="00050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503D2" w:rsidRDefault="00811242">
      <w:pPr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03D2" w:rsidRDefault="00811242">
      <w:pPr>
        <w:spacing w:after="0" w:line="240" w:lineRule="auto"/>
        <w:ind w:firstLine="709"/>
        <w:jc w:val="right"/>
        <w:rPr>
          <w:rFonts w:ascii="PT Astra Serif" w:hAnsi="PT Astra Serif" w:cs="PT Astra Serif"/>
          <w:b/>
          <w:sz w:val="16"/>
          <w:szCs w:val="16"/>
        </w:rPr>
      </w:pPr>
      <w:r>
        <w:rPr>
          <w:rFonts w:ascii="PT Astra Serif" w:hAnsi="PT Astra Serif" w:cs="PT Astra Serif"/>
          <w:b/>
          <w:sz w:val="16"/>
          <w:szCs w:val="16"/>
        </w:rPr>
        <w:t xml:space="preserve">ФОРМА 2 </w:t>
      </w:r>
    </w:p>
    <w:p w:rsidR="000503D2" w:rsidRDefault="00811242">
      <w:pPr>
        <w:spacing w:after="0" w:line="240" w:lineRule="auto"/>
        <w:ind w:left="-86" w:hanging="26"/>
        <w:jc w:val="right"/>
        <w:rPr>
          <w:rFonts w:ascii="PT Astra Serif" w:hAnsi="PT Astra Serif" w:cs="PT Astra Serif"/>
          <w:b/>
          <w:sz w:val="16"/>
          <w:szCs w:val="16"/>
        </w:rPr>
      </w:pPr>
      <w:proofErr w:type="gramStart"/>
      <w:r>
        <w:rPr>
          <w:rFonts w:ascii="PT Astra Serif" w:hAnsi="PT Astra Serif" w:cs="PT Astra Serif"/>
          <w:b/>
          <w:sz w:val="16"/>
          <w:szCs w:val="16"/>
        </w:rPr>
        <w:t xml:space="preserve">(заполняется сельскохозяйственными потребительскими кооперативами, </w:t>
      </w:r>
      <w:proofErr w:type="gramEnd"/>
    </w:p>
    <w:p w:rsidR="000503D2" w:rsidRDefault="00A457B4">
      <w:pPr>
        <w:spacing w:after="0" w:line="240" w:lineRule="auto"/>
        <w:ind w:left="-86" w:hanging="26"/>
        <w:jc w:val="right"/>
      </w:pPr>
      <w:proofErr w:type="gramStart"/>
      <w:r>
        <w:rPr>
          <w:rFonts w:ascii="PT Astra Serif" w:hAnsi="PT Astra Serif" w:cs="PT Astra Serif"/>
          <w:b/>
          <w:sz w:val="16"/>
          <w:szCs w:val="16"/>
        </w:rPr>
        <w:t>использующими</w:t>
      </w:r>
      <w:proofErr w:type="gramEnd"/>
      <w:r w:rsidR="00811242">
        <w:rPr>
          <w:rFonts w:ascii="PT Astra Serif" w:hAnsi="PT Astra Serif" w:cs="PT Astra Serif"/>
          <w:b/>
          <w:sz w:val="16"/>
          <w:szCs w:val="16"/>
        </w:rPr>
        <w:t xml:space="preserve"> право на </w:t>
      </w:r>
    </w:p>
    <w:p w:rsidR="000503D2" w:rsidRDefault="00811242">
      <w:pPr>
        <w:spacing w:after="0" w:line="240" w:lineRule="auto"/>
        <w:ind w:left="-86" w:hanging="26"/>
        <w:jc w:val="right"/>
        <w:rPr>
          <w:rFonts w:ascii="PT Astra Serif" w:hAnsi="PT Astra Serif" w:cs="PT Astra Serif"/>
          <w:b/>
          <w:sz w:val="16"/>
          <w:szCs w:val="16"/>
        </w:rPr>
      </w:pPr>
      <w:r>
        <w:rPr>
          <w:rFonts w:ascii="PT Astra Serif" w:hAnsi="PT Astra Serif" w:cs="PT Astra Serif"/>
          <w:b/>
          <w:sz w:val="16"/>
          <w:szCs w:val="16"/>
        </w:rPr>
        <w:t xml:space="preserve">освобождение от исполнения </w:t>
      </w:r>
    </w:p>
    <w:p w:rsidR="000503D2" w:rsidRDefault="00811242">
      <w:pPr>
        <w:spacing w:after="0" w:line="240" w:lineRule="auto"/>
        <w:ind w:left="-86" w:hanging="26"/>
        <w:jc w:val="right"/>
        <w:rPr>
          <w:rFonts w:ascii="PT Astra Serif" w:hAnsi="PT Astra Serif" w:cs="PT Astra Serif"/>
          <w:b/>
          <w:sz w:val="16"/>
          <w:szCs w:val="16"/>
        </w:rPr>
      </w:pPr>
      <w:r>
        <w:rPr>
          <w:rFonts w:ascii="PT Astra Serif" w:hAnsi="PT Astra Serif" w:cs="PT Astra Serif"/>
          <w:b/>
          <w:sz w:val="16"/>
          <w:szCs w:val="16"/>
        </w:rPr>
        <w:t xml:space="preserve">обязанностей налогоплательщика, связанных с исчислением </w:t>
      </w:r>
    </w:p>
    <w:p w:rsidR="000503D2" w:rsidRDefault="00811242">
      <w:pPr>
        <w:spacing w:after="0" w:line="240" w:lineRule="auto"/>
        <w:ind w:left="-86" w:hanging="26"/>
        <w:jc w:val="right"/>
      </w:pPr>
      <w:r>
        <w:rPr>
          <w:rFonts w:ascii="PT Astra Serif" w:eastAsia="Times New Roman" w:hAnsi="PT Astra Serif" w:cs="PT Astra Serif"/>
          <w:b/>
          <w:sz w:val="16"/>
          <w:szCs w:val="16"/>
          <w:lang w:eastAsia="ru-RU"/>
        </w:rPr>
        <w:t>и уплатой НДС</w:t>
      </w:r>
      <w:bookmarkStart w:id="1" w:name="__UnoMark__956_947710759"/>
      <w:bookmarkEnd w:id="1"/>
      <w:r>
        <w:rPr>
          <w:rFonts w:ascii="PT Astra Serif" w:eastAsia="Times New Roman" w:hAnsi="PT Astra Serif" w:cs="PT Astra Serif"/>
          <w:b/>
          <w:sz w:val="20"/>
          <w:szCs w:val="20"/>
          <w:lang w:eastAsia="ru-RU"/>
        </w:rPr>
        <w:t>)</w:t>
      </w:r>
    </w:p>
    <w:p w:rsidR="000503D2" w:rsidRDefault="000503D2">
      <w:pPr>
        <w:spacing w:after="0" w:line="240" w:lineRule="auto"/>
        <w:ind w:left="-86" w:hanging="26"/>
        <w:rPr>
          <w:rFonts w:ascii="PT Astra Serif" w:hAnsi="PT Astra Serif" w:cs="PT Astra Serif"/>
          <w:b/>
          <w:sz w:val="16"/>
          <w:szCs w:val="16"/>
        </w:rPr>
      </w:pPr>
    </w:p>
    <w:p w:rsidR="000503D2" w:rsidRDefault="000503D2">
      <w:pPr>
        <w:spacing w:after="0" w:line="240" w:lineRule="auto"/>
        <w:ind w:left="-86" w:hanging="26"/>
        <w:jc w:val="right"/>
        <w:rPr>
          <w:rFonts w:ascii="PT Astra Serif" w:hAnsi="PT Astra Serif" w:cs="PT Astra Serif"/>
          <w:b/>
          <w:sz w:val="16"/>
          <w:szCs w:val="16"/>
        </w:rPr>
      </w:pPr>
    </w:p>
    <w:p w:rsidR="000503D2" w:rsidRDefault="00811242">
      <w:pPr>
        <w:spacing w:after="0" w:line="240" w:lineRule="auto"/>
        <w:ind w:firstLine="709"/>
        <w:jc w:val="center"/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 ЗАТРАТ</w:t>
      </w:r>
    </w:p>
    <w:p w:rsidR="000503D2" w:rsidRDefault="00811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0503D2" w:rsidRDefault="00811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(наименование сельскохозяйственного потребительского кооператива, муниципального образования Ульяновской области)</w:t>
      </w:r>
    </w:p>
    <w:p w:rsidR="000503D2" w:rsidRDefault="000503D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tbl>
      <w:tblPr>
        <w:tblStyle w:val="af1"/>
        <w:tblW w:w="9570" w:type="dxa"/>
        <w:tblLook w:val="04A0" w:firstRow="1" w:lastRow="0" w:firstColumn="1" w:lastColumn="0" w:noHBand="0" w:noVBand="1"/>
      </w:tblPr>
      <w:tblGrid>
        <w:gridCol w:w="540"/>
        <w:gridCol w:w="2650"/>
        <w:gridCol w:w="1422"/>
        <w:gridCol w:w="1640"/>
        <w:gridCol w:w="1703"/>
        <w:gridCol w:w="1615"/>
      </w:tblGrid>
      <w:tr w:rsidR="000503D2">
        <w:tc>
          <w:tcPr>
            <w:tcW w:w="534" w:type="dxa"/>
            <w:vMerge w:val="restart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Цели использования гранта*, с указанием наименований приобретаемого имущества, выполняемых работ, оказываемых услуг,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их количество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и кода каждого приобретения (код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gram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034-2014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(КПЕС 2008))</w:t>
            </w:r>
          </w:p>
        </w:tc>
        <w:tc>
          <w:tcPr>
            <w:tcW w:w="1291" w:type="dxa"/>
            <w:vMerge w:val="restart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Пример</w:t>
            </w:r>
          </w:p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 сроки исполнения (месяц, год)</w:t>
            </w:r>
          </w:p>
        </w:tc>
        <w:tc>
          <w:tcPr>
            <w:tcW w:w="4985" w:type="dxa"/>
            <w:gridSpan w:val="3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Общая сумма (руб.)</w:t>
            </w:r>
          </w:p>
        </w:tc>
      </w:tr>
      <w:tr w:rsidR="000503D2">
        <w:tc>
          <w:tcPr>
            <w:tcW w:w="534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(с учётом налога на добавленную стоимость)</w:t>
            </w:r>
          </w:p>
        </w:tc>
        <w:tc>
          <w:tcPr>
            <w:tcW w:w="3337" w:type="dxa"/>
            <w:gridSpan w:val="2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0503D2">
        <w:tc>
          <w:tcPr>
            <w:tcW w:w="534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 xml:space="preserve">гранта </w:t>
            </w: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br/>
              <w:t>в форме субсидий</w:t>
            </w:r>
          </w:p>
          <w:p w:rsidR="000503D2" w:rsidRDefault="00811242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(с учётом налога на добавленную стоимость)</w:t>
            </w:r>
          </w:p>
        </w:tc>
        <w:tc>
          <w:tcPr>
            <w:tcW w:w="1620" w:type="dxa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собственных (заёмных)</w:t>
            </w:r>
          </w:p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средств</w:t>
            </w:r>
          </w:p>
          <w:p w:rsidR="000503D2" w:rsidRDefault="00811242">
            <w:pPr>
              <w:spacing w:after="0" w:line="240" w:lineRule="auto"/>
              <w:jc w:val="center"/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(с учётом налога на добавленную стоимость)</w:t>
            </w:r>
          </w:p>
        </w:tc>
      </w:tr>
      <w:tr w:rsidR="000503D2">
        <w:tc>
          <w:tcPr>
            <w:tcW w:w="534" w:type="dxa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3D2">
        <w:tc>
          <w:tcPr>
            <w:tcW w:w="534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3D2">
        <w:tc>
          <w:tcPr>
            <w:tcW w:w="534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503D2">
        <w:tc>
          <w:tcPr>
            <w:tcW w:w="3294" w:type="dxa"/>
            <w:gridSpan w:val="2"/>
            <w:shd w:val="clear" w:color="auto" w:fill="auto"/>
          </w:tcPr>
          <w:p w:rsidR="000503D2" w:rsidRDefault="008112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90" w:type="dxa"/>
            <w:shd w:val="clear" w:color="auto" w:fill="auto"/>
          </w:tcPr>
          <w:p w:rsidR="000503D2" w:rsidRDefault="00811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48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0503D2" w:rsidRDefault="000503D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503D2" w:rsidRDefault="000503D2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</w:pPr>
    </w:p>
    <w:p w:rsidR="000503D2" w:rsidRDefault="0081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Председатель                                   _____________    ______________________</w:t>
      </w:r>
    </w:p>
    <w:p w:rsidR="000503D2" w:rsidRDefault="00811242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(Ф.И.О. (последнее — при наличии)</w:t>
      </w:r>
      <w:proofErr w:type="gramEnd"/>
    </w:p>
    <w:p w:rsidR="000503D2" w:rsidRDefault="00811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бухгалтер (бухгалтер)     _____________    ______________________</w:t>
      </w:r>
    </w:p>
    <w:p w:rsidR="000503D2" w:rsidRDefault="00811242">
      <w:pPr>
        <w:spacing w:after="0" w:line="240" w:lineRule="auto"/>
        <w:ind w:firstLine="709"/>
        <w:jc w:val="center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                                                                       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(подпись)                 (Ф.И.О.(последнее — при наличии)</w:t>
      </w:r>
      <w:proofErr w:type="gramEnd"/>
    </w:p>
    <w:p w:rsidR="000503D2" w:rsidRDefault="00811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</w:p>
    <w:p w:rsidR="000503D2" w:rsidRDefault="00811242">
      <w:pPr>
        <w:spacing w:after="0" w:line="240" w:lineRule="auto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</w:t>
      </w:r>
    </w:p>
    <w:p w:rsidR="000503D2" w:rsidRPr="00811242" w:rsidRDefault="00811242" w:rsidP="00811242">
      <w:pPr>
        <w:spacing w:after="0" w:line="240" w:lineRule="auto"/>
        <w:jc w:val="both"/>
      </w:pP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* В план затрат включаются только те цели, на которые планируется использовать грант в форме субсидии. </w:t>
      </w:r>
      <w:proofErr w:type="gramStart"/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В случае необходимости внесения изменений в план затрат сельскохозяйственный потребительский кооператив, получивший грант,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конкурсной комиссией для конкурсного отбора </w:t>
      </w:r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>сельскохозяйственных потребительских кооперативов на получение гранта в форме субсидий из областного бюджета Ульяновской области в целях финансового обеспечения их затрат в целях развития материально-технической базы</w:t>
      </w:r>
      <w:proofErr w:type="gramEnd"/>
      <w:r>
        <w:rPr>
          <w:rFonts w:ascii="PT Astra Serif" w:eastAsia="Times New Roman" w:hAnsi="PT Astra Serif" w:cs="Times New Roman"/>
          <w:bCs/>
          <w:sz w:val="20"/>
          <w:szCs w:val="20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0"/>
          <w:szCs w:val="20"/>
          <w:lang w:eastAsia="ru-RU"/>
        </w:rPr>
        <w:t>Изменение плана затрат без согласования с конкурсной комиссией не допускается.</w:t>
      </w:r>
    </w:p>
    <w:p w:rsidR="000503D2" w:rsidRDefault="00811242">
      <w:pPr>
        <w:suppressAutoHyphens/>
        <w:spacing w:after="0" w:line="228" w:lineRule="auto"/>
        <w:jc w:val="center"/>
        <w:rPr>
          <w:rFonts w:ascii="PT Astra Serif" w:eastAsia="Times New Roman" w:hAnsi="PT Astra Serif" w:cs="PT Astra Serif"/>
          <w:sz w:val="28"/>
          <w:szCs w:val="28"/>
          <w:lang w:eastAsia="zh-CN"/>
        </w:rPr>
      </w:pPr>
      <w:r>
        <w:rPr>
          <w:rFonts w:ascii="PT Astra Serif" w:eastAsia="Times New Roman" w:hAnsi="PT Astra Serif" w:cs="PT Astra Serif"/>
          <w:sz w:val="28"/>
          <w:szCs w:val="28"/>
          <w:lang w:eastAsia="zh-CN"/>
        </w:rPr>
        <w:t>_____________________</w:t>
      </w:r>
    </w:p>
    <w:p w:rsidR="000503D2" w:rsidRDefault="000503D2">
      <w:pPr>
        <w:suppressAutoHyphens/>
        <w:spacing w:after="0" w:line="228" w:lineRule="auto"/>
        <w:ind w:left="5103"/>
        <w:jc w:val="center"/>
      </w:pPr>
    </w:p>
    <w:sectPr w:rsidR="000503D2">
      <w:headerReference w:type="default" r:id="rId8"/>
      <w:pgSz w:w="11906" w:h="16838"/>
      <w:pgMar w:top="1134" w:right="850" w:bottom="1134" w:left="1701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61" w:rsidRDefault="00811242">
      <w:pPr>
        <w:spacing w:after="0" w:line="240" w:lineRule="auto"/>
      </w:pPr>
      <w:r>
        <w:separator/>
      </w:r>
    </w:p>
  </w:endnote>
  <w:endnote w:type="continuationSeparator" w:id="0">
    <w:p w:rsidR="00056761" w:rsidRDefault="0081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0"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61" w:rsidRDefault="00811242">
      <w:pPr>
        <w:spacing w:after="0" w:line="240" w:lineRule="auto"/>
      </w:pPr>
      <w:r>
        <w:separator/>
      </w:r>
    </w:p>
  </w:footnote>
  <w:footnote w:type="continuationSeparator" w:id="0">
    <w:p w:rsidR="00056761" w:rsidRDefault="0081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0683"/>
      <w:docPartObj>
        <w:docPartGallery w:val="Page Numbers (Top of Page)"/>
        <w:docPartUnique/>
      </w:docPartObj>
    </w:sdtPr>
    <w:sdtEndPr/>
    <w:sdtContent>
      <w:p w:rsidR="000503D2" w:rsidRDefault="00811242">
        <w:pPr>
          <w:pStyle w:val="ac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4A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2"/>
    <w:rsid w:val="000503D2"/>
    <w:rsid w:val="00056761"/>
    <w:rsid w:val="00374AD6"/>
    <w:rsid w:val="00811242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231D5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4431B2"/>
    <w:pPr>
      <w:widowControl w:val="0"/>
      <w:suppressAutoHyphens/>
      <w:overflowPunct w:val="0"/>
      <w:spacing w:after="200" w:line="276" w:lineRule="auto"/>
    </w:pPr>
    <w:rPr>
      <w:rFonts w:asciiTheme="minorHAnsi" w:eastAsia="Lucida Sans Unicode" w:hAnsiTheme="minorHAnsi" w:cs="font220"/>
      <w:sz w:val="22"/>
      <w:szCs w:val="22"/>
      <w:lang w:eastAsia="ar-SA" w:bidi="ar-SA"/>
    </w:rPr>
  </w:style>
  <w:style w:type="paragraph" w:styleId="ae">
    <w:name w:val="List Paragraph"/>
    <w:basedOn w:val="a"/>
    <w:uiPriority w:val="34"/>
    <w:qFormat/>
    <w:rsid w:val="00DC5F6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31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39530E"/>
    <w:pPr>
      <w:suppressAutoHyphens/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6B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1887"/>
  </w:style>
  <w:style w:type="character" w:customStyle="1" w:styleId="a4">
    <w:name w:val="Нижний колонтитул Знак"/>
    <w:basedOn w:val="a0"/>
    <w:uiPriority w:val="99"/>
    <w:qFormat/>
    <w:rsid w:val="009D1887"/>
  </w:style>
  <w:style w:type="character" w:customStyle="1" w:styleId="-">
    <w:name w:val="Интернет-ссылка"/>
    <w:basedOn w:val="a0"/>
    <w:uiPriority w:val="99"/>
    <w:unhideWhenUsed/>
    <w:rsid w:val="00C60AFB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231D5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9D188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4431B2"/>
    <w:pPr>
      <w:widowControl w:val="0"/>
      <w:suppressAutoHyphens/>
      <w:overflowPunct w:val="0"/>
      <w:spacing w:after="200" w:line="276" w:lineRule="auto"/>
    </w:pPr>
    <w:rPr>
      <w:rFonts w:asciiTheme="minorHAnsi" w:eastAsia="Lucida Sans Unicode" w:hAnsiTheme="minorHAnsi" w:cs="font220"/>
      <w:sz w:val="22"/>
      <w:szCs w:val="22"/>
      <w:lang w:eastAsia="ar-SA" w:bidi="ar-SA"/>
    </w:rPr>
  </w:style>
  <w:style w:type="paragraph" w:styleId="ae">
    <w:name w:val="List Paragraph"/>
    <w:basedOn w:val="a"/>
    <w:uiPriority w:val="34"/>
    <w:qFormat/>
    <w:rsid w:val="00DC5F69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231D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qFormat/>
    <w:rsid w:val="0039530E"/>
    <w:pPr>
      <w:suppressAutoHyphens/>
      <w:spacing w:after="14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6B2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6030-DE07-4331-B045-61304DFF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32</cp:revision>
  <cp:lastPrinted>2020-07-14T10:47:00Z</cp:lastPrinted>
  <dcterms:created xsi:type="dcterms:W3CDTF">2020-05-24T21:11:00Z</dcterms:created>
  <dcterms:modified xsi:type="dcterms:W3CDTF">2020-07-14T12:19:00Z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MSX ULN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